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p14:paraId="2C078E63" wp14:textId="3F1854D7">
      <w:r w:rsidR="1CC3EB59">
        <w:rPr/>
        <w:t>ccaa-190D0E change log.</w:t>
      </w:r>
    </w:p>
    <w:p w:rsidR="1CC3EB59" w:rsidP="597E741C" w:rsidRDefault="1CC3EB59" w14:paraId="309DD45D" w14:textId="5AB904D5">
      <w:pPr>
        <w:pStyle w:val="ListParagraph"/>
        <w:numPr>
          <w:ilvl w:val="0"/>
          <w:numId w:val="1"/>
        </w:numPr>
        <w:rPr/>
      </w:pPr>
      <w:r w:rsidR="1CC3EB59">
        <w:rPr/>
        <w:t>Add Samrt load function.</w:t>
      </w:r>
    </w:p>
    <w:p w:rsidR="44BBA0F0" w:rsidP="084E2EB4" w:rsidRDefault="44BBA0F0" w14:paraId="73E22131" w14:textId="6B38A21E">
      <w:pPr>
        <w:pStyle w:val="ListParagraph"/>
        <w:numPr>
          <w:ilvl w:val="0"/>
          <w:numId w:val="1"/>
        </w:numPr>
        <w:rPr/>
      </w:pPr>
      <w:r w:rsidR="44BBA0F0">
        <w:rPr/>
        <w:t>Add AC couple function.</w:t>
      </w:r>
    </w:p>
    <w:p w:rsidR="597E741C" w:rsidP="597E741C" w:rsidRDefault="597E741C" w14:paraId="3356F96B" w14:textId="7C68D1BE">
      <w:pPr>
        <w:pStyle w:val="ListParagraph"/>
        <w:numPr>
          <w:ilvl w:val="0"/>
          <w:numId w:val="1"/>
        </w:numPr>
        <w:rPr/>
      </w:pPr>
      <w:r w:rsidR="04B6B935">
        <w:rPr/>
        <w:t xml:space="preserve">Add 127/220V three-phase </w:t>
      </w:r>
      <w:r w:rsidR="04B6B935">
        <w:rPr/>
        <w:t>option</w:t>
      </w:r>
      <w:r w:rsidR="04B6B935">
        <w:rPr/>
        <w:t xml:space="preserve"> for EPS Voltage.</w:t>
      </w:r>
    </w:p>
    <w:p w:rsidR="597E741C" w:rsidP="597E741C" w:rsidRDefault="597E741C" w14:paraId="62690CBA" w14:textId="4F749A69">
      <w:pPr>
        <w:pStyle w:val="ListParagraph"/>
        <w:numPr>
          <w:ilvl w:val="0"/>
          <w:numId w:val="1"/>
        </w:numPr>
        <w:rPr/>
      </w:pPr>
      <w:r w:rsidR="04B6B935">
        <w:rPr/>
        <w:t xml:space="preserve">Add </w:t>
      </w:r>
      <w:r w:rsidR="1EA5BEE2">
        <w:rPr/>
        <w:t xml:space="preserve">120V </w:t>
      </w:r>
      <w:r w:rsidR="1EA5BEE2">
        <w:rPr/>
        <w:t>grid</w:t>
      </w:r>
      <w:r w:rsidR="04B6B935">
        <w:rPr/>
        <w:t xml:space="preserve">  charg</w:t>
      </w:r>
      <w:r w:rsidR="2E570242">
        <w:rPr/>
        <w:t>e</w:t>
      </w:r>
      <w:r w:rsidR="04B6B935">
        <w:rPr/>
        <w:t xml:space="preserve"> function (can only be connected to</w:t>
      </w:r>
      <w:r w:rsidR="0D293E08">
        <w:rPr/>
        <w:t xml:space="preserve"> </w:t>
      </w:r>
      <w:r w:rsidR="04B6B935">
        <w:rPr/>
        <w:t>L1-N</w:t>
      </w:r>
      <w:r w:rsidR="64FD96BD">
        <w:rPr/>
        <w:t xml:space="preserve"> 120V</w:t>
      </w:r>
      <w:r w:rsidR="68098340">
        <w:rPr/>
        <w:t xml:space="preserve"> grid and load</w:t>
      </w:r>
      <w:r w:rsidR="04B6B935">
        <w:rPr/>
        <w:t>)</w:t>
      </w:r>
    </w:p>
    <w:p w:rsidR="597E741C" w:rsidP="597E741C" w:rsidRDefault="597E741C" w14:paraId="0276525A" w14:textId="1AFCA7D6">
      <w:pPr>
        <w:pStyle w:val="ListParagraph"/>
        <w:numPr>
          <w:ilvl w:val="0"/>
          <w:numId w:val="1"/>
        </w:numPr>
        <w:rPr/>
      </w:pPr>
      <w:r w:rsidR="18F91E83">
        <w:rPr/>
        <w:t>Add phase sequence adaptive function for three-phase parallel operation;</w:t>
      </w:r>
    </w:p>
    <w:p w:rsidR="597E741C" w:rsidP="597E741C" w:rsidRDefault="597E741C" w14:paraId="142619EF" w14:textId="75883CA8">
      <w:pPr>
        <w:pStyle w:val="ListParagraph"/>
        <w:numPr>
          <w:ilvl w:val="0"/>
          <w:numId w:val="1"/>
        </w:numPr>
        <w:rPr/>
      </w:pPr>
      <w:r w:rsidR="0DBEC63A">
        <w:rPr/>
        <w:t>Optimize the AC input/output reverse connection detection function</w:t>
      </w:r>
    </w:p>
    <w:p w:rsidR="597E741C" w:rsidP="597E741C" w:rsidRDefault="597E741C" w14:paraId="2392F444" w14:textId="324B7FC3">
      <w:pPr>
        <w:pStyle w:val="ListParagraph"/>
        <w:numPr>
          <w:ilvl w:val="0"/>
          <w:numId w:val="1"/>
        </w:numPr>
        <w:rPr/>
      </w:pPr>
      <w:r w:rsidR="0DBEC63A">
        <w:rPr/>
        <w:t>Optimize</w:t>
      </w:r>
      <w:r w:rsidR="0DBEC63A">
        <w:rPr/>
        <w:t xml:space="preserve"> the BUS voltage high issue when the battery is fully charged</w:t>
      </w:r>
    </w:p>
    <w:p w:rsidR="597E741C" w:rsidP="597E741C" w:rsidRDefault="597E741C" w14:paraId="64B6DF83" w14:textId="6DF97834">
      <w:pPr>
        <w:pStyle w:val="ListParagraph"/>
        <w:numPr>
          <w:ilvl w:val="0"/>
          <w:numId w:val="1"/>
        </w:numPr>
        <w:rPr/>
      </w:pPr>
      <w:r w:rsidR="745ECE6F">
        <w:rPr/>
        <w:t>Optimize</w:t>
      </w:r>
      <w:r w:rsidR="745ECE6F">
        <w:rPr/>
        <w:t xml:space="preserve"> AFCI detection</w:t>
      </w:r>
    </w:p>
    <w:p w:rsidR="597E741C" w:rsidP="597E741C" w:rsidRDefault="597E741C" w14:paraId="4A40619F" w14:textId="3922330D">
      <w:pPr>
        <w:pStyle w:val="ListParagraph"/>
        <w:numPr>
          <w:ilvl w:val="0"/>
          <w:numId w:val="1"/>
        </w:numPr>
        <w:rPr/>
      </w:pPr>
      <w:r w:rsidR="745ECE6F">
        <w:rPr/>
        <w:t>Optimize N-PE detection</w:t>
      </w:r>
    </w:p>
    <w:p w:rsidR="597E741C" w:rsidP="597E741C" w:rsidRDefault="597E741C" w14:paraId="38AD8D16" w14:textId="5C1A439B">
      <w:pPr>
        <w:pStyle w:val="ListParagraph"/>
        <w:numPr>
          <w:ilvl w:val="0"/>
          <w:numId w:val="1"/>
        </w:numPr>
        <w:rPr/>
      </w:pPr>
      <w:r w:rsidR="32DC9756">
        <w:rPr/>
        <w:t>Optimize BUS balance adjustment function</w:t>
      </w:r>
    </w:p>
    <w:p w:rsidR="597E741C" w:rsidP="597E741C" w:rsidRDefault="597E741C" w14:paraId="20DB875C" w14:textId="4BB43C5A">
      <w:pPr>
        <w:pStyle w:val="ListParagraph"/>
        <w:numPr>
          <w:ilvl w:val="0"/>
          <w:numId w:val="1"/>
        </w:numPr>
        <w:rPr/>
      </w:pPr>
      <w:r w:rsidR="76D78F26">
        <w:rPr/>
        <w:t>Optimize</w:t>
      </w:r>
      <w:r w:rsidR="76D78F26">
        <w:rPr/>
        <w:t xml:space="preserve"> internal communication fault issue due to high grid or generator frequencies</w:t>
      </w:r>
    </w:p>
    <w:p w:rsidR="597E741C" w:rsidP="597E741C" w:rsidRDefault="597E741C" w14:paraId="28142AEF" w14:textId="70F797A3">
      <w:pPr>
        <w:pStyle w:val="ListParagraph"/>
        <w:numPr>
          <w:ilvl w:val="0"/>
          <w:numId w:val="1"/>
        </w:numPr>
        <w:rPr/>
      </w:pPr>
      <w:r w:rsidR="76D78F26">
        <w:rPr/>
        <w:t xml:space="preserve">Fixed occasional output shutdown issues in the parallel system after power outage and </w:t>
      </w:r>
      <w:r w:rsidR="6A3A6C4C">
        <w:rPr/>
        <w:t>go to off-grid mode</w:t>
      </w:r>
    </w:p>
    <w:p w:rsidR="597E741C" w:rsidP="597E741C" w:rsidRDefault="597E741C" w14:paraId="149251CE" w14:textId="6D0CCE95">
      <w:pPr>
        <w:pStyle w:val="ListParagraph"/>
        <w:numPr>
          <w:ilvl w:val="0"/>
          <w:numId w:val="1"/>
        </w:numPr>
        <w:rPr/>
      </w:pPr>
      <w:r w:rsidR="6B007028">
        <w:rPr/>
        <w:t xml:space="preserve">Fix the issue of charge current exceeding the limit when </w:t>
      </w:r>
      <w:r w:rsidR="6B007028">
        <w:rPr/>
        <w:t>connect  to</w:t>
      </w:r>
      <w:r w:rsidR="6B007028">
        <w:rPr/>
        <w:t xml:space="preserve"> </w:t>
      </w:r>
      <w:r w:rsidR="794A957C">
        <w:rPr/>
        <w:t>AC charge</w:t>
      </w:r>
      <w:r w:rsidR="6B007028">
        <w:rPr/>
        <w:t xml:space="preserve"> in PV charge mode and the parallel system;</w:t>
      </w:r>
    </w:p>
    <w:p w:rsidR="2A5CB33D" w:rsidP="35AE69A7" w:rsidRDefault="2A5CB33D" w14:paraId="1377B7B1" w14:textId="00E11EA1">
      <w:pPr>
        <w:pStyle w:val="ListParagraph"/>
        <w:numPr>
          <w:ilvl w:val="0"/>
          <w:numId w:val="1"/>
        </w:numPr>
        <w:rPr>
          <w:color w:val="auto"/>
        </w:rPr>
      </w:pPr>
      <w:commentRangeStart w:id="1212872086"/>
      <w:r w:rsidRPr="35AE69A7" w:rsidR="2A5CB33D">
        <w:rPr>
          <w:color w:val="auto"/>
        </w:rPr>
        <w:t xml:space="preserve">Fix the issue of comm address not being re-assigned when </w:t>
      </w:r>
      <w:r w:rsidRPr="35AE69A7" w:rsidR="3FD31523">
        <w:rPr>
          <w:color w:val="auto"/>
        </w:rPr>
        <w:t>re</w:t>
      </w:r>
      <w:r w:rsidRPr="35AE69A7" w:rsidR="2A5CB33D">
        <w:rPr>
          <w:color w:val="auto"/>
        </w:rPr>
        <w:t>plug</w:t>
      </w:r>
      <w:r w:rsidRPr="35AE69A7" w:rsidR="2A5CB33D">
        <w:rPr>
          <w:color w:val="auto"/>
        </w:rPr>
        <w:t xml:space="preserve"> and unplug the parallel</w:t>
      </w:r>
      <w:r w:rsidRPr="35AE69A7" w:rsidR="3C0FD11D">
        <w:rPr>
          <w:color w:val="auto"/>
        </w:rPr>
        <w:t xml:space="preserve"> comm</w:t>
      </w:r>
      <w:r w:rsidRPr="35AE69A7" w:rsidR="2A5CB33D">
        <w:rPr>
          <w:color w:val="auto"/>
        </w:rPr>
        <w:t xml:space="preserve"> cable;</w:t>
      </w:r>
      <w:commentRangeEnd w:id="1212872086"/>
      <w:r>
        <w:rPr>
          <w:rStyle w:val="CommentReference"/>
        </w:rPr>
        <w:commentReference w:id="1212872086"/>
      </w:r>
    </w:p>
    <w:p w:rsidR="597E741C" w:rsidP="597E741C" w:rsidRDefault="597E741C" w14:paraId="1B1CB047" w14:textId="3ED042E5">
      <w:pPr>
        <w:pStyle w:val="ListParagraph"/>
        <w:numPr>
          <w:ilvl w:val="0"/>
          <w:numId w:val="1"/>
        </w:numPr>
        <w:rPr/>
      </w:pPr>
      <w:r w:rsidR="6B007028">
        <w:rPr/>
        <w:t xml:space="preserve">Adjust the upper limit of the mains frequency to 65Hz. The phase-locked frequency of the generator is 65Hz, and the upper limit of the frequency is 67Hz. </w:t>
      </w:r>
      <w:r w:rsidR="5957640F">
        <w:rPr/>
        <w:t>Prevent the generator frequency from triggering protection during normal frequency fluctuations.</w:t>
      </w:r>
    </w:p>
    <w:p w:rsidR="597E741C" w:rsidP="597E741C" w:rsidRDefault="597E741C" w14:paraId="2740FB02" w14:textId="5E6165EC">
      <w:pPr>
        <w:pStyle w:val="ListParagraph"/>
        <w:numPr>
          <w:ilvl w:val="0"/>
          <w:numId w:val="1"/>
        </w:numPr>
        <w:rPr/>
      </w:pPr>
      <w:r w:rsidR="7E574E58">
        <w:rPr/>
        <w:t>Improve</w:t>
      </w:r>
      <w:r w:rsidR="02F324B6">
        <w:rPr/>
        <w:t xml:space="preserve"> the rated power of the 100/200V output to 5500W;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sh" w:author="shawn" w:date="2024-08-20T20:25:35" w:id="1212872086">
    <w:p w:rsidR="35AE69A7" w:rsidRDefault="35AE69A7" w14:paraId="6C7208E3" w14:textId="0EAB1B6F">
      <w:pPr>
        <w:pStyle w:val="CommentText"/>
      </w:pPr>
      <w:r w:rsidR="35AE69A7">
        <w:rPr/>
        <w:t>add in 20240820 version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6C7208E3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58711F6" w16cex:dateUtc="2024-08-20T12:25:35.13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C7208E3" w16cid:durableId="558711F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58123bc6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shawn">
    <w15:presenceInfo w15:providerId="AD" w15:userId="S::shawn_luxpowertek.com#ext#@eg4electronics.onmicrosoft.com::30d8b15f-b2c3-4e80-9fec-b335be5d1f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1834319"/>
    <w:rsid w:val="02F324B6"/>
    <w:rsid w:val="04B6B935"/>
    <w:rsid w:val="084E2EB4"/>
    <w:rsid w:val="0BD27418"/>
    <w:rsid w:val="0D293E08"/>
    <w:rsid w:val="0DBEC63A"/>
    <w:rsid w:val="0FD8E7AC"/>
    <w:rsid w:val="155D5E37"/>
    <w:rsid w:val="162F71C0"/>
    <w:rsid w:val="18F91E83"/>
    <w:rsid w:val="1B2990BE"/>
    <w:rsid w:val="1CC3EB59"/>
    <w:rsid w:val="1DE5C6C7"/>
    <w:rsid w:val="1EA5BEE2"/>
    <w:rsid w:val="1F5EB616"/>
    <w:rsid w:val="225AD8DA"/>
    <w:rsid w:val="2A5CB33D"/>
    <w:rsid w:val="2E570242"/>
    <w:rsid w:val="31834319"/>
    <w:rsid w:val="32DC9756"/>
    <w:rsid w:val="35AE69A7"/>
    <w:rsid w:val="382C3767"/>
    <w:rsid w:val="3C0FD11D"/>
    <w:rsid w:val="3FD31523"/>
    <w:rsid w:val="44BBA0F0"/>
    <w:rsid w:val="4538286B"/>
    <w:rsid w:val="4E9439D3"/>
    <w:rsid w:val="54E6987E"/>
    <w:rsid w:val="57F675DC"/>
    <w:rsid w:val="5957640F"/>
    <w:rsid w:val="597E741C"/>
    <w:rsid w:val="59D0B550"/>
    <w:rsid w:val="64B40BC0"/>
    <w:rsid w:val="64FA1733"/>
    <w:rsid w:val="64FD96BD"/>
    <w:rsid w:val="68098340"/>
    <w:rsid w:val="6941239F"/>
    <w:rsid w:val="69C10015"/>
    <w:rsid w:val="6A3A6C4C"/>
    <w:rsid w:val="6AF5ADBE"/>
    <w:rsid w:val="6B007028"/>
    <w:rsid w:val="6D77EB48"/>
    <w:rsid w:val="6E453F0A"/>
    <w:rsid w:val="6E481E7E"/>
    <w:rsid w:val="736AA180"/>
    <w:rsid w:val="745ECE6F"/>
    <w:rsid w:val="76D78F26"/>
    <w:rsid w:val="794A957C"/>
    <w:rsid w:val="7E574E58"/>
    <w:rsid w:val="7F27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34319"/>
  <w15:chartTrackingRefBased/>
  <w15:docId w15:val="{C7CE4001-5407-46E3-96EE-E4354BCEEE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dc3ee3e7826344c9" /><Relationship Type="http://schemas.openxmlformats.org/officeDocument/2006/relationships/comments" Target="comments.xml" Id="R7ddf12e1840d4f32" /><Relationship Type="http://schemas.microsoft.com/office/2011/relationships/people" Target="people.xml" Id="Ref5dbeb002be420a" /><Relationship Type="http://schemas.microsoft.com/office/2011/relationships/commentsExtended" Target="commentsExtended.xml" Id="Rb200b8159c4e45ac" /><Relationship Type="http://schemas.microsoft.com/office/2016/09/relationships/commentsIds" Target="commentsIds.xml" Id="R3e106a08fead46e6" /><Relationship Type="http://schemas.microsoft.com/office/2018/08/relationships/commentsExtensible" Target="commentsExtensible.xml" Id="R0e9e1edd45954006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2CAC9D95A1674188138181F25FE4B2" ma:contentTypeVersion="15" ma:contentTypeDescription="Create a new document." ma:contentTypeScope="" ma:versionID="4224a72d1bebdf41582072b0480656a6">
  <xsd:schema xmlns:xsd="http://www.w3.org/2001/XMLSchema" xmlns:xs="http://www.w3.org/2001/XMLSchema" xmlns:p="http://schemas.microsoft.com/office/2006/metadata/properties" xmlns:ns2="c2466c00-309a-410e-8c81-17a7946615db" xmlns:ns3="c2abd57b-ef83-48f5-9368-c14c809fc8bd" targetNamespace="http://schemas.microsoft.com/office/2006/metadata/properties" ma:root="true" ma:fieldsID="23b649f9d7b73fc649cd81e717a532cf" ns2:_="" ns3:_="">
    <xsd:import namespace="c2466c00-309a-410e-8c81-17a7946615db"/>
    <xsd:import namespace="c2abd57b-ef83-48f5-9368-c14c809fc8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66c00-309a-410e-8c81-17a7946615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7eaeda2-7a3d-4e87-b6b0-bbe2e7a9bb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bd57b-ef83-48f5-9368-c14c809fc8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bd53911-18d7-444c-aea6-43ad8395e7c4}" ma:internalName="TaxCatchAll" ma:showField="CatchAllData" ma:web="c2abd57b-ef83-48f5-9368-c14c809fc8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2abd57b-ef83-48f5-9368-c14c809fc8bd" xsi:nil="true"/>
    <lcf76f155ced4ddcb4097134ff3c332f xmlns="c2466c00-309a-410e-8c81-17a7946615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06C56A1-0FBD-4686-BE5B-A29E43AD4F9B}"/>
</file>

<file path=customXml/itemProps2.xml><?xml version="1.0" encoding="utf-8"?>
<ds:datastoreItem xmlns:ds="http://schemas.openxmlformats.org/officeDocument/2006/customXml" ds:itemID="{6403EB2B-6C53-4316-92BA-68F8F02E9E5C}"/>
</file>

<file path=customXml/itemProps3.xml><?xml version="1.0" encoding="utf-8"?>
<ds:datastoreItem xmlns:ds="http://schemas.openxmlformats.org/officeDocument/2006/customXml" ds:itemID="{3346F61F-8EAA-4932-AA56-4E93F3145A0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shawn</dc:creator>
  <keywords/>
  <dc:description/>
  <lastModifiedBy>shawn</lastModifiedBy>
  <dcterms:created xsi:type="dcterms:W3CDTF">2024-08-15T13:05:01.0000000Z</dcterms:created>
  <dcterms:modified xsi:type="dcterms:W3CDTF">2024-08-20T12:25:37.3190922Z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0x0101008F2CAC9D95A1674188138181F25FE4B2</vt:lpwstr>
  </property>
  <property fmtid="{D5CDD505-2E9C-101B-9397-08002B2CF9AE}" pid="3" name="MediaServiceImageTags">
    <vt:lpwstr/>
  </property>
</Properties>
</file>